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127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17.09.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округа-Югры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статьи 14.1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Элмурода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Убайдуллаевича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03 июля </w:t>
      </w:r>
      <w:r>
        <w:rPr>
          <w:rFonts w:ascii="Times New Roman" w:eastAsia="Times New Roman" w:hAnsi="Times New Roman" w:cs="Times New Roman"/>
        </w:rPr>
        <w:t>2025 года в 15 час.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</w:t>
      </w:r>
      <w:r>
        <w:rPr>
          <w:rFonts w:ascii="Times New Roman" w:eastAsia="Times New Roman" w:hAnsi="Times New Roman" w:cs="Times New Roman"/>
        </w:rPr>
        <w:t>Ермака дом 4Б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Тагаев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</w:t>
      </w:r>
      <w:r>
        <w:rPr>
          <w:rFonts w:ascii="Times New Roman" w:eastAsia="Times New Roman" w:hAnsi="Times New Roman" w:cs="Times New Roman"/>
        </w:rPr>
        <w:t xml:space="preserve">на транспортном средстве марки </w:t>
      </w:r>
      <w:r>
        <w:rPr>
          <w:rStyle w:val="cat-CarMakeModelgrp-24rplc-1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Style w:val="cat-CarNumbergrp-25rplc-17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Тагаев</w:t>
      </w:r>
      <w:r>
        <w:rPr>
          <w:rFonts w:ascii="Times New Roman" w:eastAsia="Times New Roman" w:hAnsi="Times New Roman" w:cs="Times New Roman"/>
        </w:rPr>
        <w:t xml:space="preserve"> Э.У. в судебном заседании вину во вмен</w:t>
      </w:r>
      <w:r>
        <w:rPr>
          <w:rFonts w:ascii="Times New Roman" w:eastAsia="Times New Roman" w:hAnsi="Times New Roman" w:cs="Times New Roman"/>
        </w:rPr>
        <w:t xml:space="preserve">енном ему </w:t>
      </w:r>
      <w:r>
        <w:rPr>
          <w:rFonts w:ascii="Times New Roman" w:eastAsia="Times New Roman" w:hAnsi="Times New Roman" w:cs="Times New Roman"/>
        </w:rPr>
        <w:t>административном правонарушении признал в полном объеме, в содеянном раскаивался</w:t>
      </w:r>
      <w:r>
        <w:rPr>
          <w:rFonts w:ascii="Times New Roman" w:eastAsia="Times New Roman" w:hAnsi="Times New Roman" w:cs="Times New Roman"/>
        </w:rPr>
        <w:t>. С</w:t>
      </w:r>
      <w:r>
        <w:rPr>
          <w:rFonts w:ascii="Times New Roman" w:eastAsia="Times New Roman" w:hAnsi="Times New Roman" w:cs="Times New Roman"/>
        </w:rPr>
        <w:t xml:space="preserve">уду пояснил, что перевозка пассажиров была </w:t>
      </w:r>
      <w:r>
        <w:rPr>
          <w:rFonts w:ascii="Times New Roman" w:eastAsia="Times New Roman" w:hAnsi="Times New Roman" w:cs="Times New Roman"/>
        </w:rPr>
        <w:t xml:space="preserve">непостоянной, </w:t>
      </w:r>
      <w:r>
        <w:rPr>
          <w:rFonts w:ascii="Times New Roman" w:eastAsia="Times New Roman" w:hAnsi="Times New Roman" w:cs="Times New Roman"/>
        </w:rPr>
        <w:t>подрабатывал</w:t>
      </w:r>
      <w:r>
        <w:rPr>
          <w:rFonts w:ascii="Times New Roman" w:eastAsia="Times New Roman" w:hAnsi="Times New Roman" w:cs="Times New Roman"/>
        </w:rPr>
        <w:t xml:space="preserve"> этим</w:t>
      </w:r>
      <w:r>
        <w:rPr>
          <w:rFonts w:ascii="Times New Roman" w:eastAsia="Times New Roman" w:hAnsi="Times New Roman" w:cs="Times New Roman"/>
        </w:rPr>
        <w:t xml:space="preserve">, когда заработной платы не хватало, чтобы оплатить ипотечный кредит и прокормить семью, супруга беременна третьим ребенком. Пояснил, что </w:t>
      </w:r>
      <w:r>
        <w:rPr>
          <w:rFonts w:ascii="Times New Roman" w:eastAsia="Times New Roman" w:hAnsi="Times New Roman" w:cs="Times New Roman"/>
        </w:rPr>
        <w:t xml:space="preserve">не знал, что совершает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3 ч. 1 ст. 2 ГК РФ, предпринимательской является самостоятельная, осуществляемая на свой риск деятельность, направленная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систематическое получение</w:t>
      </w:r>
      <w:r>
        <w:rPr>
          <w:rFonts w:ascii="Times New Roman" w:eastAsia="Times New Roman" w:hAnsi="Times New Roman" w:cs="Times New Roman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14.1 Кодекса Российской Федерации об административных правонарушениях подтверждается: протоколом об административном правонарушении; рапортом инспектора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выпиской </w:t>
      </w:r>
      <w:r>
        <w:rPr>
          <w:rFonts w:ascii="Times New Roman" w:eastAsia="Times New Roman" w:hAnsi="Times New Roman" w:cs="Times New Roman"/>
        </w:rPr>
        <w:t xml:space="preserve">из </w:t>
      </w:r>
      <w:r>
        <w:rPr>
          <w:rFonts w:ascii="Times New Roman" w:eastAsia="Times New Roman" w:hAnsi="Times New Roman" w:cs="Times New Roman"/>
        </w:rPr>
        <w:t>ЕГРИПа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; скриншотами экрана мобильного телефона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 </w:t>
      </w:r>
      <w:r>
        <w:rPr>
          <w:rFonts w:ascii="Times New Roman" w:eastAsia="Times New Roman" w:hAnsi="Times New Roman" w:cs="Times New Roman"/>
        </w:rPr>
        <w:t xml:space="preserve">и другими доказательствами.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</w:rPr>
        <w:t>Тагаеву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</w:t>
      </w:r>
      <w:r>
        <w:rPr>
          <w:rFonts w:ascii="Times New Roman" w:eastAsia="Times New Roman" w:hAnsi="Times New Roman" w:cs="Times New Roman"/>
        </w:rPr>
        <w:t>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 xml:space="preserve"> относит признание вины, </w:t>
      </w:r>
      <w:r>
        <w:rPr>
          <w:rFonts w:ascii="Times New Roman" w:eastAsia="Times New Roman" w:hAnsi="Times New Roman" w:cs="Times New Roman"/>
        </w:rPr>
        <w:t>раскаяние в содеянном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</w:rPr>
        <w:t>Тагаеву</w:t>
      </w:r>
      <w:r>
        <w:rPr>
          <w:rFonts w:ascii="Times New Roman" w:eastAsia="Times New Roman" w:hAnsi="Times New Roman" w:cs="Times New Roman"/>
        </w:rPr>
        <w:t xml:space="preserve"> Э.У.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Тагаева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Элмурода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Убайдуллаевича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 xml:space="preserve"> 00 копеек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</w:rPr>
        <w:t xml:space="preserve">автономного округа-Югры). УИН </w:t>
      </w:r>
      <w:r>
        <w:rPr>
          <w:rFonts w:ascii="Times New Roman" w:eastAsia="Times New Roman" w:hAnsi="Times New Roman" w:cs="Times New Roman"/>
        </w:rPr>
        <w:t>0412365400135012772514143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CarNumbergrp-25rplc-17">
    <w:name w:val="cat-CarNumber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